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49AA6" w14:textId="77777777" w:rsidR="00D15EC1" w:rsidRDefault="00D15EC1">
      <w:pPr>
        <w:rPr>
          <w:rFonts w:ascii="Calibri" w:hAnsi="Calibri"/>
        </w:rPr>
      </w:pPr>
    </w:p>
    <w:p w14:paraId="3AEDB330" w14:textId="3380A639" w:rsidR="00BC17DC" w:rsidRPr="003A73A5" w:rsidRDefault="00416495" w:rsidP="00E07D39">
      <w:pPr>
        <w:spacing w:line="276" w:lineRule="auto"/>
        <w:rPr>
          <w:rFonts w:ascii="Calibri" w:hAnsi="Calibri"/>
        </w:rPr>
      </w:pPr>
      <w:r w:rsidRPr="003A73A5">
        <w:rPr>
          <w:rFonts w:ascii="Calibri" w:hAnsi="Calibri"/>
        </w:rPr>
        <w:t xml:space="preserve">Dear </w:t>
      </w:r>
      <w:r w:rsidR="008878AD">
        <w:rPr>
          <w:rFonts w:ascii="Calibri" w:hAnsi="Calibri"/>
        </w:rPr>
        <w:t>[</w:t>
      </w:r>
      <w:r w:rsidR="0071236D">
        <w:rPr>
          <w:rFonts w:ascii="Calibri" w:hAnsi="Calibri"/>
        </w:rPr>
        <w:t>i</w:t>
      </w:r>
      <w:r w:rsidR="008F3BF2" w:rsidRPr="001413FE">
        <w:rPr>
          <w:rFonts w:ascii="Calibri" w:hAnsi="Calibri"/>
          <w:bCs/>
        </w:rPr>
        <w:t xml:space="preserve">nsert </w:t>
      </w:r>
      <w:r w:rsidR="008878AD" w:rsidRPr="001413FE">
        <w:rPr>
          <w:rFonts w:ascii="Calibri" w:hAnsi="Calibri"/>
          <w:bCs/>
        </w:rPr>
        <w:t>n</w:t>
      </w:r>
      <w:r w:rsidR="008F3BF2" w:rsidRPr="001413FE">
        <w:rPr>
          <w:rFonts w:ascii="Calibri" w:hAnsi="Calibri"/>
          <w:bCs/>
        </w:rPr>
        <w:t>ame</w:t>
      </w:r>
      <w:r w:rsidR="008878AD" w:rsidRPr="009B0AAA">
        <w:rPr>
          <w:rFonts w:ascii="Calibri" w:hAnsi="Calibri"/>
          <w:bCs/>
        </w:rPr>
        <w:t>]</w:t>
      </w:r>
    </w:p>
    <w:p w14:paraId="4C000CF5" w14:textId="538F2104" w:rsidR="00D15EC1" w:rsidRPr="003A73A5" w:rsidRDefault="00900A94" w:rsidP="00E07D3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 would like</w:t>
      </w:r>
      <w:r w:rsidR="00416495" w:rsidRPr="003A73A5">
        <w:rPr>
          <w:rFonts w:ascii="Calibri" w:hAnsi="Calibri"/>
        </w:rPr>
        <w:t xml:space="preserve"> to attend the </w:t>
      </w:r>
      <w:r w:rsidR="008878AD">
        <w:rPr>
          <w:rFonts w:ascii="Calibri" w:hAnsi="Calibri"/>
        </w:rPr>
        <w:t xml:space="preserve">Stockbrokers and Financial Advisers Association (SAFAA)’s </w:t>
      </w:r>
      <w:r w:rsidR="00416495" w:rsidRPr="003A73A5">
        <w:rPr>
          <w:rFonts w:ascii="Calibri" w:hAnsi="Calibri"/>
        </w:rPr>
        <w:t>National Conference, being held a</w:t>
      </w:r>
      <w:bookmarkStart w:id="0" w:name="_GoBack"/>
      <w:bookmarkEnd w:id="0"/>
      <w:r w:rsidR="00416495" w:rsidRPr="003A73A5">
        <w:rPr>
          <w:rFonts w:ascii="Calibri" w:hAnsi="Calibri"/>
        </w:rPr>
        <w:t xml:space="preserve">t the </w:t>
      </w:r>
      <w:r w:rsidR="008878AD">
        <w:rPr>
          <w:rFonts w:ascii="Calibri" w:hAnsi="Calibri"/>
        </w:rPr>
        <w:t>Sydney Hilton from</w:t>
      </w:r>
      <w:r w:rsidR="00992D5D" w:rsidRPr="003A73A5">
        <w:rPr>
          <w:rFonts w:ascii="Calibri" w:hAnsi="Calibri"/>
        </w:rPr>
        <w:t xml:space="preserve"> </w:t>
      </w:r>
      <w:r w:rsidR="008878AD">
        <w:rPr>
          <w:rFonts w:ascii="Calibri" w:hAnsi="Calibri"/>
        </w:rPr>
        <w:t>Tuesday 12</w:t>
      </w:r>
      <w:r w:rsidR="00416495" w:rsidRPr="003A73A5">
        <w:rPr>
          <w:rFonts w:ascii="Calibri" w:hAnsi="Calibri"/>
        </w:rPr>
        <w:t xml:space="preserve"> – </w:t>
      </w:r>
      <w:r w:rsidR="008878AD">
        <w:rPr>
          <w:rFonts w:ascii="Calibri" w:hAnsi="Calibri"/>
        </w:rPr>
        <w:t>Wednesday 13 May</w:t>
      </w:r>
      <w:r w:rsidR="00416495" w:rsidRPr="003A73A5">
        <w:rPr>
          <w:rFonts w:ascii="Calibri" w:hAnsi="Calibri"/>
        </w:rPr>
        <w:t xml:space="preserve"> 2020. </w:t>
      </w:r>
    </w:p>
    <w:p w14:paraId="38FDE8A6" w14:textId="57661173" w:rsidR="00416495" w:rsidRPr="003A73A5" w:rsidRDefault="00416495" w:rsidP="00E07D39">
      <w:pPr>
        <w:spacing w:line="276" w:lineRule="auto"/>
        <w:rPr>
          <w:rFonts w:ascii="Calibri" w:hAnsi="Calibri" w:cs="Arial"/>
          <w:b/>
          <w:color w:val="005897"/>
        </w:rPr>
      </w:pPr>
      <w:r w:rsidRPr="003A73A5">
        <w:rPr>
          <w:rFonts w:ascii="Calibri" w:hAnsi="Calibri" w:cs="Arial"/>
          <w:b/>
          <w:color w:val="005897"/>
        </w:rPr>
        <w:t xml:space="preserve">What is the </w:t>
      </w:r>
      <w:r w:rsidR="008878AD">
        <w:rPr>
          <w:rFonts w:ascii="Calibri" w:hAnsi="Calibri" w:cs="Arial"/>
          <w:b/>
          <w:color w:val="005897"/>
        </w:rPr>
        <w:t>SAFAA</w:t>
      </w:r>
      <w:r w:rsidRPr="003A73A5">
        <w:rPr>
          <w:rFonts w:ascii="Calibri" w:hAnsi="Calibri" w:cs="Arial"/>
          <w:b/>
          <w:color w:val="005897"/>
        </w:rPr>
        <w:t xml:space="preserve"> National Conference?</w:t>
      </w:r>
    </w:p>
    <w:p w14:paraId="7FD2F361" w14:textId="1FB427FF" w:rsidR="00AF0E93" w:rsidRPr="003B1809" w:rsidRDefault="00AF0E93" w:rsidP="00E07D3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3B1809">
        <w:rPr>
          <w:rFonts w:ascii="Calibri" w:hAnsi="Calibri" w:cs="Arial"/>
        </w:rPr>
        <w:t xml:space="preserve">Two days of detailed, technical and engaging </w:t>
      </w:r>
      <w:r w:rsidR="008878AD">
        <w:rPr>
          <w:rFonts w:ascii="Calibri" w:hAnsi="Calibri" w:cs="Arial"/>
        </w:rPr>
        <w:t>securities and derivatives and investment advisory s</w:t>
      </w:r>
      <w:r w:rsidR="00F25B9E">
        <w:rPr>
          <w:rFonts w:ascii="Calibri" w:hAnsi="Calibri" w:cs="Arial"/>
        </w:rPr>
        <w:t xml:space="preserve">essions covering </w:t>
      </w:r>
      <w:r w:rsidR="0025551B">
        <w:rPr>
          <w:rFonts w:ascii="Calibri" w:hAnsi="Calibri" w:cs="Arial"/>
        </w:rPr>
        <w:t xml:space="preserve">strategy, </w:t>
      </w:r>
      <w:r w:rsidR="00860F0A">
        <w:rPr>
          <w:rFonts w:ascii="Calibri" w:hAnsi="Calibri" w:cs="Arial"/>
        </w:rPr>
        <w:t xml:space="preserve">business practice, </w:t>
      </w:r>
      <w:r w:rsidR="008878AD">
        <w:rPr>
          <w:rFonts w:ascii="Calibri" w:hAnsi="Calibri" w:cs="Arial"/>
        </w:rPr>
        <w:t>compliance and regulation</w:t>
      </w:r>
      <w:r w:rsidR="00F25B9E">
        <w:rPr>
          <w:rFonts w:ascii="Calibri" w:hAnsi="Calibri" w:cs="Arial"/>
        </w:rPr>
        <w:t xml:space="preserve">, </w:t>
      </w:r>
      <w:r w:rsidR="008878AD">
        <w:rPr>
          <w:rFonts w:ascii="Calibri" w:hAnsi="Calibri" w:cs="Arial"/>
        </w:rPr>
        <w:t xml:space="preserve">transformations in broking and wealth advice, attracting the next generation to investment advice, </w:t>
      </w:r>
      <w:r w:rsidR="00F25B9E">
        <w:rPr>
          <w:rFonts w:ascii="Calibri" w:hAnsi="Calibri" w:cs="Arial"/>
        </w:rPr>
        <w:t xml:space="preserve">updates from </w:t>
      </w:r>
      <w:r w:rsidR="008878AD">
        <w:rPr>
          <w:rFonts w:ascii="Calibri" w:hAnsi="Calibri" w:cs="Arial"/>
        </w:rPr>
        <w:t>r</w:t>
      </w:r>
      <w:r w:rsidR="00F25B9E">
        <w:rPr>
          <w:rFonts w:ascii="Calibri" w:hAnsi="Calibri" w:cs="Arial"/>
        </w:rPr>
        <w:t>egulators and more.</w:t>
      </w:r>
    </w:p>
    <w:p w14:paraId="5ACFD097" w14:textId="630399C2" w:rsidR="00AF0E93" w:rsidRPr="00F25B9E" w:rsidRDefault="00860F0A" w:rsidP="00E07D3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An opportunity </w:t>
      </w:r>
      <w:r w:rsidR="00F25B9E" w:rsidRPr="00F25B9E">
        <w:rPr>
          <w:rFonts w:ascii="Calibri" w:hAnsi="Calibri" w:cs="Arial"/>
        </w:rPr>
        <w:t xml:space="preserve">to </w:t>
      </w:r>
      <w:r w:rsidR="00F25B9E">
        <w:rPr>
          <w:rFonts w:ascii="Calibri" w:hAnsi="Calibri" w:cs="Arial"/>
        </w:rPr>
        <w:t>e</w:t>
      </w:r>
      <w:r w:rsidR="00AF0E93" w:rsidRPr="00F25B9E">
        <w:rPr>
          <w:rFonts w:ascii="Calibri" w:hAnsi="Calibri" w:cs="Arial"/>
        </w:rPr>
        <w:t xml:space="preserve">arn valuable CPD hours </w:t>
      </w:r>
      <w:r w:rsidR="008878AD">
        <w:rPr>
          <w:rFonts w:ascii="Calibri" w:hAnsi="Calibri" w:cs="Arial"/>
        </w:rPr>
        <w:t>to meet</w:t>
      </w:r>
      <w:r w:rsidR="00F25B9E">
        <w:rPr>
          <w:rFonts w:ascii="Calibri" w:hAnsi="Calibri" w:cs="Arial"/>
        </w:rPr>
        <w:t xml:space="preserve"> FASEA requirements</w:t>
      </w:r>
      <w:r w:rsidR="00DA70BF">
        <w:rPr>
          <w:rFonts w:ascii="Calibri" w:hAnsi="Calibri" w:cs="Arial"/>
        </w:rPr>
        <w:t>.</w:t>
      </w:r>
    </w:p>
    <w:p w14:paraId="71821089" w14:textId="7F7CA1F3" w:rsidR="00F25B9E" w:rsidRDefault="00623F51" w:rsidP="00E07D3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The ability</w:t>
      </w:r>
      <w:r w:rsidR="00860F0A">
        <w:rPr>
          <w:rFonts w:ascii="Calibri" w:hAnsi="Calibri" w:cs="Arial"/>
        </w:rPr>
        <w:t xml:space="preserve"> to e</w:t>
      </w:r>
      <w:r w:rsidR="00F25B9E">
        <w:rPr>
          <w:rFonts w:ascii="Calibri" w:hAnsi="Calibri" w:cs="Arial"/>
        </w:rPr>
        <w:t xml:space="preserve">xplore the latest products and services to ensure we are at the forefront of sector developments as well as engaging with a variety of </w:t>
      </w:r>
      <w:r w:rsidR="008878AD">
        <w:rPr>
          <w:rFonts w:ascii="Calibri" w:hAnsi="Calibri" w:cs="Arial"/>
        </w:rPr>
        <w:t>e</w:t>
      </w:r>
      <w:r w:rsidR="00F25B9E">
        <w:rPr>
          <w:rFonts w:ascii="Calibri" w:hAnsi="Calibri" w:cs="Arial"/>
        </w:rPr>
        <w:t xml:space="preserve">xhibitors. </w:t>
      </w:r>
    </w:p>
    <w:p w14:paraId="5008F0E4" w14:textId="77777777" w:rsidR="00416495" w:rsidRPr="003A73A5" w:rsidRDefault="00AF0E93" w:rsidP="00E07D39">
      <w:pPr>
        <w:spacing w:line="276" w:lineRule="auto"/>
        <w:rPr>
          <w:rFonts w:ascii="Calibri" w:hAnsi="Calibri" w:cs="Arial"/>
          <w:b/>
          <w:color w:val="005897"/>
        </w:rPr>
      </w:pPr>
      <w:r>
        <w:rPr>
          <w:rFonts w:ascii="Calibri" w:hAnsi="Calibri" w:cs="Arial"/>
          <w:b/>
          <w:color w:val="005897"/>
        </w:rPr>
        <w:t xml:space="preserve">What </w:t>
      </w:r>
      <w:r w:rsidR="007D070A">
        <w:rPr>
          <w:rFonts w:ascii="Calibri" w:hAnsi="Calibri" w:cs="Arial"/>
          <w:b/>
          <w:color w:val="005897"/>
        </w:rPr>
        <w:t xml:space="preserve">is </w:t>
      </w:r>
      <w:r>
        <w:rPr>
          <w:rFonts w:ascii="Calibri" w:hAnsi="Calibri" w:cs="Arial"/>
          <w:b/>
          <w:color w:val="005897"/>
        </w:rPr>
        <w:t>the benefit in letting me attend?</w:t>
      </w:r>
    </w:p>
    <w:p w14:paraId="020E46CE" w14:textId="30C55602" w:rsidR="008F3BF2" w:rsidRDefault="008F3BF2" w:rsidP="00E07D3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6639A4">
        <w:rPr>
          <w:rFonts w:ascii="Calibri" w:hAnsi="Calibri" w:cs="Arial"/>
        </w:rPr>
        <w:t>To enhance my technical knowledge</w:t>
      </w:r>
      <w:r w:rsidR="001E341A">
        <w:rPr>
          <w:rFonts w:ascii="Calibri" w:hAnsi="Calibri" w:cs="Arial"/>
        </w:rPr>
        <w:t>.</w:t>
      </w:r>
    </w:p>
    <w:p w14:paraId="1D815D3A" w14:textId="3C698D59" w:rsidR="008878AD" w:rsidRPr="006639A4" w:rsidRDefault="008878AD" w:rsidP="00E07D3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To keep me </w:t>
      </w:r>
      <w:proofErr w:type="gramStart"/>
      <w:r>
        <w:rPr>
          <w:rFonts w:ascii="Calibri" w:hAnsi="Calibri" w:cs="Arial"/>
        </w:rPr>
        <w:t>up-to-date</w:t>
      </w:r>
      <w:proofErr w:type="gramEnd"/>
      <w:r>
        <w:rPr>
          <w:rFonts w:ascii="Calibri" w:hAnsi="Calibri" w:cs="Arial"/>
        </w:rPr>
        <w:t xml:space="preserve"> on developments in the industry to ensure ongoing business growth.</w:t>
      </w:r>
    </w:p>
    <w:p w14:paraId="78BEF67E" w14:textId="295C94FA" w:rsidR="008F3BF2" w:rsidRPr="006639A4" w:rsidRDefault="0071236D" w:rsidP="00E07D3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To g</w:t>
      </w:r>
      <w:r w:rsidR="008F3BF2" w:rsidRPr="006639A4">
        <w:rPr>
          <w:rFonts w:ascii="Calibri" w:hAnsi="Calibri" w:cs="Arial"/>
        </w:rPr>
        <w:t xml:space="preserve">ain valuable CPD hours as part of my </w:t>
      </w:r>
      <w:r w:rsidR="008878AD">
        <w:rPr>
          <w:rFonts w:ascii="Calibri" w:hAnsi="Calibri" w:cs="Arial"/>
        </w:rPr>
        <w:t xml:space="preserve">FASEA </w:t>
      </w:r>
      <w:r w:rsidR="008F3BF2" w:rsidRPr="006639A4">
        <w:rPr>
          <w:rFonts w:ascii="Calibri" w:hAnsi="Calibri" w:cs="Arial"/>
        </w:rPr>
        <w:t>professional development requirements</w:t>
      </w:r>
      <w:r w:rsidR="001E341A">
        <w:rPr>
          <w:rFonts w:ascii="Calibri" w:hAnsi="Calibri" w:cs="Arial"/>
        </w:rPr>
        <w:t>.</w:t>
      </w:r>
    </w:p>
    <w:p w14:paraId="04AEC304" w14:textId="77777777" w:rsidR="008F3BF2" w:rsidRPr="006639A4" w:rsidRDefault="008F3BF2" w:rsidP="00E07D3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6639A4">
        <w:rPr>
          <w:rFonts w:ascii="Calibri" w:hAnsi="Calibri" w:cs="Arial"/>
        </w:rPr>
        <w:t>Registration fee (plus any associated travel costs) are likely to be tax deductible for the organisation</w:t>
      </w:r>
      <w:r w:rsidR="001E341A">
        <w:rPr>
          <w:rFonts w:ascii="Calibri" w:hAnsi="Calibri" w:cs="Arial"/>
        </w:rPr>
        <w:t>.</w:t>
      </w:r>
    </w:p>
    <w:p w14:paraId="3F7C2AE6" w14:textId="24597336" w:rsidR="00416495" w:rsidRPr="00467593" w:rsidRDefault="00AF0E93" w:rsidP="00E07D39">
      <w:pPr>
        <w:spacing w:line="276" w:lineRule="auto"/>
        <w:rPr>
          <w:rFonts w:ascii="Calibri" w:hAnsi="Calibri" w:cs="Arial"/>
          <w:b/>
          <w:color w:val="005897"/>
        </w:rPr>
      </w:pPr>
      <w:r>
        <w:rPr>
          <w:rFonts w:ascii="Calibri" w:hAnsi="Calibri" w:cs="Arial"/>
          <w:b/>
          <w:color w:val="005897"/>
        </w:rPr>
        <w:t xml:space="preserve">Pricing and </w:t>
      </w:r>
      <w:r w:rsidR="008878AD">
        <w:rPr>
          <w:rFonts w:ascii="Calibri" w:hAnsi="Calibri" w:cs="Arial"/>
          <w:b/>
          <w:color w:val="005897"/>
        </w:rPr>
        <w:t>r</w:t>
      </w:r>
      <w:r>
        <w:rPr>
          <w:rFonts w:ascii="Calibri" w:hAnsi="Calibri" w:cs="Arial"/>
          <w:b/>
          <w:color w:val="005897"/>
        </w:rPr>
        <w:t xml:space="preserve">egistration </w:t>
      </w:r>
      <w:r w:rsidR="008878AD">
        <w:rPr>
          <w:rFonts w:ascii="Calibri" w:hAnsi="Calibri" w:cs="Arial"/>
          <w:b/>
          <w:color w:val="005897"/>
        </w:rPr>
        <w:t>d</w:t>
      </w:r>
      <w:r>
        <w:rPr>
          <w:rFonts w:ascii="Calibri" w:hAnsi="Calibri" w:cs="Arial"/>
          <w:b/>
          <w:color w:val="005897"/>
        </w:rPr>
        <w:t>etails</w:t>
      </w:r>
    </w:p>
    <w:p w14:paraId="1986871C" w14:textId="69D2B9FB" w:rsidR="007370E9" w:rsidRDefault="000A053E" w:rsidP="00E07D39">
      <w:pPr>
        <w:spacing w:line="276" w:lineRule="auto"/>
        <w:rPr>
          <w:rFonts w:ascii="Calibri" w:hAnsi="Calibri" w:cs="Arial"/>
        </w:rPr>
      </w:pPr>
      <w:r w:rsidRPr="003A73A5">
        <w:rPr>
          <w:rFonts w:ascii="Calibri" w:hAnsi="Calibri" w:cs="Arial"/>
        </w:rPr>
        <w:t xml:space="preserve">As I’m a member of </w:t>
      </w:r>
      <w:r w:rsidR="008878AD">
        <w:rPr>
          <w:rFonts w:ascii="Calibri" w:hAnsi="Calibri" w:cs="Arial"/>
        </w:rPr>
        <w:t>SAFAA</w:t>
      </w:r>
      <w:r w:rsidRPr="003A73A5">
        <w:rPr>
          <w:rFonts w:ascii="Calibri" w:hAnsi="Calibri" w:cs="Arial"/>
        </w:rPr>
        <w:t xml:space="preserve">, I’m entitled to </w:t>
      </w:r>
      <w:r w:rsidR="00AB423E">
        <w:rPr>
          <w:rFonts w:ascii="Calibri" w:hAnsi="Calibri" w:cs="Arial"/>
        </w:rPr>
        <w:t xml:space="preserve">the </w:t>
      </w:r>
      <w:r w:rsidRPr="003A73A5">
        <w:rPr>
          <w:rFonts w:ascii="Calibri" w:hAnsi="Calibri" w:cs="Arial"/>
        </w:rPr>
        <w:t xml:space="preserve">preferential </w:t>
      </w:r>
      <w:r w:rsidR="008878AD">
        <w:rPr>
          <w:rFonts w:ascii="Calibri" w:hAnsi="Calibri" w:cs="Arial"/>
        </w:rPr>
        <w:t xml:space="preserve">Practitioner </w:t>
      </w:r>
      <w:r w:rsidR="00AB423E">
        <w:rPr>
          <w:rFonts w:ascii="Calibri" w:hAnsi="Calibri" w:cs="Arial"/>
        </w:rPr>
        <w:t xml:space="preserve">member </w:t>
      </w:r>
      <w:r w:rsidRPr="003A73A5">
        <w:rPr>
          <w:rFonts w:ascii="Calibri" w:hAnsi="Calibri" w:cs="Arial"/>
        </w:rPr>
        <w:t>pric</w:t>
      </w:r>
      <w:r w:rsidR="00860F0A">
        <w:rPr>
          <w:rFonts w:ascii="Calibri" w:hAnsi="Calibri" w:cs="Arial"/>
        </w:rPr>
        <w:t xml:space="preserve">e </w:t>
      </w:r>
      <w:r w:rsidRPr="003A73A5">
        <w:rPr>
          <w:rFonts w:ascii="Calibri" w:hAnsi="Calibri" w:cs="Arial"/>
        </w:rPr>
        <w:t>of $</w:t>
      </w:r>
      <w:r w:rsidR="00AB423E">
        <w:rPr>
          <w:rFonts w:ascii="Calibri" w:hAnsi="Calibri" w:cs="Arial"/>
        </w:rPr>
        <w:t>1,</w:t>
      </w:r>
      <w:r w:rsidR="008878AD">
        <w:rPr>
          <w:rFonts w:ascii="Calibri" w:hAnsi="Calibri" w:cs="Arial"/>
        </w:rPr>
        <w:t>700</w:t>
      </w:r>
      <w:r w:rsidR="007370E9">
        <w:rPr>
          <w:rFonts w:ascii="Calibri" w:hAnsi="Calibri" w:cs="Arial"/>
        </w:rPr>
        <w:t xml:space="preserve">. </w:t>
      </w:r>
      <w:r w:rsidRPr="003A73A5">
        <w:rPr>
          <w:rFonts w:ascii="Calibri" w:hAnsi="Calibri" w:cs="Arial"/>
        </w:rPr>
        <w:t xml:space="preserve">There is also the option to register a group of </w:t>
      </w:r>
      <w:r w:rsidR="008878AD">
        <w:rPr>
          <w:rFonts w:ascii="Calibri" w:hAnsi="Calibri" w:cs="Arial"/>
        </w:rPr>
        <w:t>four</w:t>
      </w:r>
      <w:r w:rsidRPr="003A73A5">
        <w:rPr>
          <w:rFonts w:ascii="Calibri" w:hAnsi="Calibri" w:cs="Arial"/>
        </w:rPr>
        <w:t xml:space="preserve"> or more </w:t>
      </w:r>
      <w:r w:rsidR="008878AD">
        <w:rPr>
          <w:rFonts w:ascii="Calibri" w:hAnsi="Calibri" w:cs="Arial"/>
        </w:rPr>
        <w:t>SAFAA</w:t>
      </w:r>
      <w:r w:rsidR="002660CC">
        <w:rPr>
          <w:rFonts w:ascii="Calibri" w:hAnsi="Calibri" w:cs="Arial"/>
        </w:rPr>
        <w:t xml:space="preserve"> </w:t>
      </w:r>
      <w:r w:rsidRPr="003A73A5">
        <w:rPr>
          <w:rFonts w:ascii="Calibri" w:hAnsi="Calibri" w:cs="Arial"/>
        </w:rPr>
        <w:t xml:space="preserve">members from our </w:t>
      </w:r>
      <w:r w:rsidR="008878AD">
        <w:rPr>
          <w:rFonts w:ascii="Calibri" w:hAnsi="Calibri" w:cs="Arial"/>
        </w:rPr>
        <w:t>firm</w:t>
      </w:r>
      <w:r w:rsidR="00EC4A8F">
        <w:rPr>
          <w:rFonts w:ascii="Calibri" w:hAnsi="Calibri" w:cs="Arial"/>
        </w:rPr>
        <w:t xml:space="preserve"> at an exclusive discounted rate. </w:t>
      </w:r>
      <w:r w:rsidRPr="003A73A5">
        <w:rPr>
          <w:rFonts w:ascii="Calibri" w:hAnsi="Calibri" w:cs="Arial"/>
        </w:rPr>
        <w:t xml:space="preserve"> </w:t>
      </w:r>
    </w:p>
    <w:p w14:paraId="58F9F092" w14:textId="580B81E8" w:rsidR="000A053E" w:rsidRDefault="00AF0E93" w:rsidP="00E07D39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To qualify for these discounted offers</w:t>
      </w:r>
      <w:r w:rsidR="007370E9">
        <w:rPr>
          <w:rFonts w:ascii="Calibri" w:hAnsi="Calibri" w:cs="Arial"/>
        </w:rPr>
        <w:t>, registration needs to be completed</w:t>
      </w:r>
      <w:r>
        <w:rPr>
          <w:rFonts w:ascii="Calibri" w:hAnsi="Calibri" w:cs="Arial"/>
        </w:rPr>
        <w:t xml:space="preserve"> during the early bird period which ends on </w:t>
      </w:r>
      <w:r w:rsidR="008878AD">
        <w:rPr>
          <w:rFonts w:ascii="Calibri" w:hAnsi="Calibri" w:cs="Arial"/>
          <w:b/>
        </w:rPr>
        <w:t xml:space="preserve">Tuesday 31 March </w:t>
      </w:r>
      <w:r w:rsidR="000E7965">
        <w:rPr>
          <w:rFonts w:ascii="Calibri" w:hAnsi="Calibri" w:cs="Arial"/>
          <w:b/>
        </w:rPr>
        <w:t>20</w:t>
      </w:r>
      <w:r w:rsidR="001413FE">
        <w:rPr>
          <w:rFonts w:ascii="Calibri" w:hAnsi="Calibri" w:cs="Arial"/>
          <w:b/>
        </w:rPr>
        <w:t>20</w:t>
      </w:r>
      <w:r w:rsidRPr="007370E9">
        <w:rPr>
          <w:rFonts w:ascii="Calibri" w:hAnsi="Calibri" w:cs="Arial"/>
          <w:b/>
        </w:rPr>
        <w:t xml:space="preserve">. </w:t>
      </w:r>
    </w:p>
    <w:p w14:paraId="078F021C" w14:textId="4CD2F94B" w:rsidR="00D076F4" w:rsidRPr="003A73A5" w:rsidRDefault="00D076F4" w:rsidP="00E07D39">
      <w:pPr>
        <w:spacing w:line="276" w:lineRule="auto"/>
        <w:rPr>
          <w:rFonts w:ascii="Calibri" w:hAnsi="Calibri" w:cs="Arial"/>
        </w:rPr>
      </w:pPr>
      <w:r w:rsidRPr="004901AA">
        <w:rPr>
          <w:rFonts w:ascii="Calibri" w:hAnsi="Calibri" w:cs="Arial"/>
        </w:rPr>
        <w:t xml:space="preserve">More information regarding the Conference </w:t>
      </w:r>
      <w:r w:rsidR="008F3BF2">
        <w:rPr>
          <w:rFonts w:ascii="Calibri" w:hAnsi="Calibri" w:cs="Arial"/>
        </w:rPr>
        <w:t>c</w:t>
      </w:r>
      <w:r w:rsidRPr="004901AA">
        <w:rPr>
          <w:rFonts w:ascii="Calibri" w:hAnsi="Calibri" w:cs="Arial"/>
        </w:rPr>
        <w:t>an be found on the website</w:t>
      </w:r>
      <w:r w:rsidR="001413FE">
        <w:rPr>
          <w:rFonts w:ascii="Calibri" w:hAnsi="Calibri" w:cs="Arial"/>
        </w:rPr>
        <w:t xml:space="preserve"> at </w:t>
      </w:r>
      <w:hyperlink r:id="rId5" w:history="1">
        <w:r w:rsidR="001413FE">
          <w:rPr>
            <w:rStyle w:val="Hyperlink"/>
          </w:rPr>
          <w:t>https://www.stockbrokers.org.au/event/safaa-2020/program</w:t>
        </w:r>
      </w:hyperlink>
      <w:r w:rsidR="001413FE">
        <w:rPr>
          <w:rFonts w:ascii="Calibri" w:hAnsi="Calibri" w:cs="Arial"/>
        </w:rPr>
        <w:t>.</w:t>
      </w:r>
    </w:p>
    <w:p w14:paraId="1450A352" w14:textId="04981014" w:rsidR="00416495" w:rsidRPr="001413FE" w:rsidRDefault="001413FE" w:rsidP="00E07D39">
      <w:pPr>
        <w:spacing w:line="276" w:lineRule="auto"/>
        <w:rPr>
          <w:rFonts w:ascii="Calibri" w:hAnsi="Calibri" w:cs="Arial"/>
          <w:bCs/>
        </w:rPr>
      </w:pPr>
      <w:r w:rsidRPr="001413FE">
        <w:rPr>
          <w:rFonts w:ascii="Calibri" w:hAnsi="Calibri" w:cs="Arial"/>
          <w:bCs/>
        </w:rPr>
        <w:t>Kind regards</w:t>
      </w:r>
    </w:p>
    <w:p w14:paraId="58AD758E" w14:textId="70C2EB9C" w:rsidR="001413FE" w:rsidRDefault="001413FE" w:rsidP="00E07D39">
      <w:pPr>
        <w:spacing w:line="276" w:lineRule="auto"/>
        <w:rPr>
          <w:rFonts w:ascii="Calibri" w:hAnsi="Calibri" w:cs="Arial"/>
          <w:bCs/>
        </w:rPr>
      </w:pPr>
    </w:p>
    <w:p w14:paraId="00D5B577" w14:textId="77777777" w:rsidR="001413FE" w:rsidRPr="001413FE" w:rsidRDefault="001413FE" w:rsidP="00E07D39">
      <w:pPr>
        <w:spacing w:line="276" w:lineRule="auto"/>
        <w:rPr>
          <w:rFonts w:ascii="Calibri" w:hAnsi="Calibri" w:cs="Arial"/>
          <w:bCs/>
        </w:rPr>
      </w:pPr>
    </w:p>
    <w:p w14:paraId="00EFAD4D" w14:textId="39266159" w:rsidR="001413FE" w:rsidRDefault="001413FE" w:rsidP="00E07D39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[Insert name]</w:t>
      </w:r>
    </w:p>
    <w:p w14:paraId="107166E1" w14:textId="66B2B47C" w:rsidR="001413FE" w:rsidRPr="004557C1" w:rsidRDefault="001413FE" w:rsidP="00E07D39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[Insert title]</w:t>
      </w:r>
    </w:p>
    <w:sectPr w:rsidR="001413FE" w:rsidRPr="00455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2E41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EC7A42"/>
    <w:multiLevelType w:val="hybridMultilevel"/>
    <w:tmpl w:val="28443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95"/>
    <w:rsid w:val="00057D6F"/>
    <w:rsid w:val="000A053E"/>
    <w:rsid w:val="000E7965"/>
    <w:rsid w:val="001413FE"/>
    <w:rsid w:val="00160A0F"/>
    <w:rsid w:val="0019663C"/>
    <w:rsid w:val="001E341A"/>
    <w:rsid w:val="0025551B"/>
    <w:rsid w:val="002660CC"/>
    <w:rsid w:val="002D17A1"/>
    <w:rsid w:val="002F6D20"/>
    <w:rsid w:val="003430F7"/>
    <w:rsid w:val="00372D3E"/>
    <w:rsid w:val="003A73A5"/>
    <w:rsid w:val="003B1809"/>
    <w:rsid w:val="00416495"/>
    <w:rsid w:val="00442435"/>
    <w:rsid w:val="00443E12"/>
    <w:rsid w:val="004557C1"/>
    <w:rsid w:val="00467593"/>
    <w:rsid w:val="004901AA"/>
    <w:rsid w:val="005607EB"/>
    <w:rsid w:val="005677C2"/>
    <w:rsid w:val="00600261"/>
    <w:rsid w:val="00623F51"/>
    <w:rsid w:val="006639A4"/>
    <w:rsid w:val="006A2D29"/>
    <w:rsid w:val="006B292E"/>
    <w:rsid w:val="006F2A90"/>
    <w:rsid w:val="0071236D"/>
    <w:rsid w:val="007370E9"/>
    <w:rsid w:val="007D070A"/>
    <w:rsid w:val="007D35A0"/>
    <w:rsid w:val="00860F0A"/>
    <w:rsid w:val="008878AD"/>
    <w:rsid w:val="008F3BF2"/>
    <w:rsid w:val="00900A94"/>
    <w:rsid w:val="00992D5D"/>
    <w:rsid w:val="009B0AAA"/>
    <w:rsid w:val="009C0A82"/>
    <w:rsid w:val="00A12F78"/>
    <w:rsid w:val="00A8157C"/>
    <w:rsid w:val="00A81BF1"/>
    <w:rsid w:val="00AB423E"/>
    <w:rsid w:val="00AF0E93"/>
    <w:rsid w:val="00BC17DC"/>
    <w:rsid w:val="00CC18FB"/>
    <w:rsid w:val="00D076F4"/>
    <w:rsid w:val="00D15EC1"/>
    <w:rsid w:val="00DA70BF"/>
    <w:rsid w:val="00E07D39"/>
    <w:rsid w:val="00EC4A8F"/>
    <w:rsid w:val="00EF5BC7"/>
    <w:rsid w:val="00F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B8DA"/>
  <w15:chartTrackingRefBased/>
  <w15:docId w15:val="{AC2298EF-6906-47C6-A0FE-D5A157B2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64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5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8F3BF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ockbrokers.org.au/event/safaa-2020/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De Conno</dc:creator>
  <cp:keywords/>
  <dc:description/>
  <cp:lastModifiedBy>Fiona Martyn</cp:lastModifiedBy>
  <cp:revision>5</cp:revision>
  <dcterms:created xsi:type="dcterms:W3CDTF">2020-01-21T03:39:00Z</dcterms:created>
  <dcterms:modified xsi:type="dcterms:W3CDTF">2020-01-27T04:18:00Z</dcterms:modified>
</cp:coreProperties>
</file>